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A0" w:rsidRDefault="006939A0" w:rsidP="006939A0">
      <w:pPr>
        <w:pStyle w:val="Body"/>
        <w:spacing w:after="0" w:line="240" w:lineRule="auto"/>
        <w:ind w:left="2880" w:firstLine="720"/>
        <w:rPr>
          <w:b/>
        </w:rPr>
      </w:pPr>
      <w:r>
        <w:rPr>
          <w:noProof/>
          <w:sz w:val="28"/>
          <w:szCs w:val="28"/>
          <w:lang w:eastAsia="en-US"/>
        </w:rPr>
        <w:drawing>
          <wp:inline distT="0" distB="0" distL="0" distR="0" wp14:anchorId="267A429D" wp14:editId="3B5A4106">
            <wp:extent cx="952500" cy="1485900"/>
            <wp:effectExtent l="0" t="0" r="0" b="0"/>
            <wp:docPr id="1" name="Picture 1" descr="lmlogo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logobox"/>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485900"/>
                    </a:xfrm>
                    <a:prstGeom prst="rect">
                      <a:avLst/>
                    </a:prstGeom>
                    <a:noFill/>
                    <a:ln>
                      <a:noFill/>
                    </a:ln>
                  </pic:spPr>
                </pic:pic>
              </a:graphicData>
            </a:graphic>
          </wp:inline>
        </w:drawing>
      </w:r>
      <w:r>
        <w:rPr>
          <w:b/>
        </w:rPr>
        <w:t xml:space="preserve"> </w:t>
      </w:r>
      <w:r>
        <w:rPr>
          <w:b/>
        </w:rPr>
        <w:tab/>
      </w:r>
    </w:p>
    <w:p w:rsidR="006939A0" w:rsidRDefault="006939A0" w:rsidP="006939A0">
      <w:pPr>
        <w:pStyle w:val="Body"/>
        <w:spacing w:after="0" w:line="240" w:lineRule="auto"/>
        <w:ind w:left="3600" w:firstLine="720"/>
        <w:rPr>
          <w:b/>
        </w:rPr>
      </w:pPr>
    </w:p>
    <w:p w:rsidR="006939A0" w:rsidRDefault="006939A0" w:rsidP="006939A0">
      <w:pPr>
        <w:pStyle w:val="Body"/>
        <w:spacing w:after="0" w:line="240" w:lineRule="auto"/>
        <w:ind w:left="4320" w:firstLine="720"/>
        <w:rPr>
          <w:b/>
        </w:rPr>
      </w:pPr>
      <w:r>
        <w:rPr>
          <w:b/>
        </w:rPr>
        <w:t>For further information please contact:</w:t>
      </w:r>
    </w:p>
    <w:p w:rsidR="006939A0" w:rsidRDefault="006939A0" w:rsidP="006939A0">
      <w:pPr>
        <w:pStyle w:val="Body"/>
        <w:spacing w:after="0" w:line="240" w:lineRule="auto"/>
        <w:ind w:left="4320" w:firstLine="720"/>
        <w:rPr>
          <w:b/>
        </w:rPr>
      </w:pPr>
      <w:r>
        <w:rPr>
          <w:b/>
        </w:rPr>
        <w:t>Susan Gilgore, Executive Director</w:t>
      </w:r>
    </w:p>
    <w:p w:rsidR="006939A0" w:rsidRDefault="006939A0" w:rsidP="006939A0">
      <w:pPr>
        <w:pStyle w:val="Body"/>
        <w:spacing w:after="0" w:line="240" w:lineRule="auto"/>
        <w:ind w:left="5040"/>
        <w:rPr>
          <w:b/>
        </w:rPr>
      </w:pPr>
      <w:r>
        <w:rPr>
          <w:b/>
        </w:rPr>
        <w:t>203-838-9799, ext. 112 or sgilgore@lockwoodmathewsmansion.com</w:t>
      </w:r>
    </w:p>
    <w:p w:rsidR="006939A0" w:rsidRDefault="006939A0" w:rsidP="00D94BC3">
      <w:pPr>
        <w:spacing w:line="360" w:lineRule="auto"/>
        <w:rPr>
          <w:u w:val="single"/>
        </w:rPr>
      </w:pPr>
    </w:p>
    <w:p w:rsidR="00D94BC3" w:rsidRDefault="00D94BC3" w:rsidP="00D94BC3">
      <w:pPr>
        <w:spacing w:line="360" w:lineRule="auto"/>
        <w:rPr>
          <w:u w:val="single"/>
        </w:rPr>
      </w:pPr>
      <w:r>
        <w:rPr>
          <w:u w:val="single"/>
        </w:rPr>
        <w:t>FOR IMMEDIATE RELEASE</w:t>
      </w:r>
    </w:p>
    <w:p w:rsidR="000D42F4" w:rsidRPr="000D42F4" w:rsidRDefault="000D42F4" w:rsidP="000D42F4">
      <w:pPr>
        <w:rPr>
          <w:b/>
          <w:color w:val="000000"/>
          <w:sz w:val="32"/>
          <w:szCs w:val="32"/>
        </w:rPr>
      </w:pPr>
      <w:r w:rsidRPr="000D42F4">
        <w:rPr>
          <w:b/>
          <w:color w:val="000000"/>
          <w:sz w:val="32"/>
          <w:szCs w:val="32"/>
        </w:rPr>
        <w:t>Beautiful Nuances of Childhood Captured in Portrait Exhibit at the Lockwood-Mathews Mansion Museum</w:t>
      </w:r>
    </w:p>
    <w:p w:rsidR="006939A0" w:rsidRDefault="006939A0" w:rsidP="00D94BC3">
      <w:pPr>
        <w:shd w:val="clear" w:color="auto" w:fill="FFFFFF"/>
        <w:spacing w:line="360" w:lineRule="auto"/>
        <w:jc w:val="both"/>
      </w:pPr>
    </w:p>
    <w:p w:rsidR="00D94BC3" w:rsidRPr="000D76BE" w:rsidRDefault="00D94BC3" w:rsidP="000D76BE">
      <w:pPr>
        <w:spacing w:line="360" w:lineRule="auto"/>
      </w:pPr>
      <w:r w:rsidRPr="004A260E">
        <w:t xml:space="preserve">Norwalk, Conn., April </w:t>
      </w:r>
      <w:r w:rsidR="00FA008E">
        <w:t>4</w:t>
      </w:r>
      <w:r w:rsidRPr="004A260E">
        <w:t>, 2015 --</w:t>
      </w:r>
      <w:r w:rsidRPr="005A63B3">
        <w:rPr>
          <w:b/>
          <w:iCs/>
        </w:rPr>
        <w:t>On May 9, 2015</w:t>
      </w:r>
      <w:r w:rsidRPr="004A260E">
        <w:rPr>
          <w:iCs/>
        </w:rPr>
        <w:t>, the Lockwood-Mathews Mansion Museum will open a new exhibit</w:t>
      </w:r>
      <w:r w:rsidR="00B775F0">
        <w:rPr>
          <w:iCs/>
        </w:rPr>
        <w:t>ion</w:t>
      </w:r>
      <w:r w:rsidRPr="004A260E">
        <w:rPr>
          <w:iCs/>
        </w:rPr>
        <w:t xml:space="preserve"> entitled, </w:t>
      </w:r>
      <w:r w:rsidRPr="004A260E">
        <w:rPr>
          <w:i/>
          <w:iCs/>
        </w:rPr>
        <w:t>Childhood Portraits: Our Children</w:t>
      </w:r>
      <w:r w:rsidR="00C07CD6">
        <w:rPr>
          <w:i/>
          <w:iCs/>
        </w:rPr>
        <w:t>,</w:t>
      </w:r>
      <w:r w:rsidRPr="004A260E">
        <w:rPr>
          <w:i/>
          <w:iCs/>
        </w:rPr>
        <w:t xml:space="preserve"> Our Future, </w:t>
      </w:r>
      <w:r w:rsidRPr="004A260E">
        <w:rPr>
          <w:iCs/>
        </w:rPr>
        <w:t xml:space="preserve">in </w:t>
      </w:r>
      <w:r w:rsidR="00AD27E6">
        <w:rPr>
          <w:iCs/>
        </w:rPr>
        <w:t xml:space="preserve">collaboration </w:t>
      </w:r>
      <w:r w:rsidRPr="004A260E">
        <w:rPr>
          <w:iCs/>
        </w:rPr>
        <w:t>with</w:t>
      </w:r>
      <w:r w:rsidRPr="004A260E">
        <w:rPr>
          <w:i/>
          <w:iCs/>
        </w:rPr>
        <w:t xml:space="preserve"> </w:t>
      </w:r>
      <w:r w:rsidRPr="004A260E">
        <w:rPr>
          <w:bCs/>
          <w:color w:val="000000"/>
        </w:rPr>
        <w:t>the Connecticut Socie</w:t>
      </w:r>
      <w:r w:rsidR="006939A0" w:rsidRPr="004A260E">
        <w:rPr>
          <w:bCs/>
          <w:color w:val="000000"/>
        </w:rPr>
        <w:t>ty of Portrait Artists (CSOPA) and Stepping Stones Museum for Children</w:t>
      </w:r>
      <w:r w:rsidRPr="004A260E">
        <w:rPr>
          <w:bCs/>
          <w:color w:val="000000"/>
        </w:rPr>
        <w:t xml:space="preserve">. </w:t>
      </w:r>
      <w:r w:rsidRPr="004A260E">
        <w:rPr>
          <w:iCs/>
        </w:rPr>
        <w:t xml:space="preserve">This exhibit </w:t>
      </w:r>
      <w:r w:rsidR="00B775F0">
        <w:rPr>
          <w:iCs/>
        </w:rPr>
        <w:t xml:space="preserve">opens on </w:t>
      </w:r>
      <w:r w:rsidR="00B775F0" w:rsidRPr="00B775F0">
        <w:rPr>
          <w:b/>
          <w:iCs/>
        </w:rPr>
        <w:t>May 9, 12-4 p.m.</w:t>
      </w:r>
      <w:r w:rsidR="00B775F0">
        <w:rPr>
          <w:iCs/>
        </w:rPr>
        <w:t xml:space="preserve"> and </w:t>
      </w:r>
      <w:r w:rsidRPr="004A260E">
        <w:rPr>
          <w:iCs/>
        </w:rPr>
        <w:t xml:space="preserve">runs through </w:t>
      </w:r>
      <w:r w:rsidRPr="00B775F0">
        <w:rPr>
          <w:b/>
          <w:iCs/>
        </w:rPr>
        <w:t>June 28</w:t>
      </w:r>
      <w:r w:rsidRPr="004A260E">
        <w:rPr>
          <w:iCs/>
        </w:rPr>
        <w:t xml:space="preserve"> at LM</w:t>
      </w:r>
      <w:r w:rsidR="0090588C" w:rsidRPr="004A260E">
        <w:rPr>
          <w:iCs/>
        </w:rPr>
        <w:t>MM, 295 West Ave., Norwalk, CT</w:t>
      </w:r>
      <w:r w:rsidR="00B775F0">
        <w:rPr>
          <w:iCs/>
        </w:rPr>
        <w:t xml:space="preserve">. The </w:t>
      </w:r>
      <w:r w:rsidR="006939A0" w:rsidRPr="004A260E">
        <w:t xml:space="preserve">Opening Reception </w:t>
      </w:r>
      <w:r w:rsidR="00B775F0">
        <w:t xml:space="preserve">will be held </w:t>
      </w:r>
      <w:r w:rsidR="006939A0" w:rsidRPr="004A260E">
        <w:t xml:space="preserve">on </w:t>
      </w:r>
      <w:r w:rsidR="0090588C" w:rsidRPr="00B775F0">
        <w:rPr>
          <w:b/>
        </w:rPr>
        <w:t>May</w:t>
      </w:r>
      <w:r w:rsidR="006939A0" w:rsidRPr="00B775F0">
        <w:rPr>
          <w:b/>
        </w:rPr>
        <w:t xml:space="preserve"> 9, 2015, </w:t>
      </w:r>
      <w:r w:rsidR="000D76BE" w:rsidRPr="00B775F0">
        <w:rPr>
          <w:b/>
        </w:rPr>
        <w:t>3</w:t>
      </w:r>
      <w:r w:rsidR="006939A0" w:rsidRPr="00B775F0">
        <w:rPr>
          <w:b/>
        </w:rPr>
        <w:t>-</w:t>
      </w:r>
      <w:r w:rsidR="000D76BE" w:rsidRPr="00B775F0">
        <w:rPr>
          <w:b/>
        </w:rPr>
        <w:t>5</w:t>
      </w:r>
      <w:r w:rsidR="005A63B3" w:rsidRPr="00B775F0">
        <w:rPr>
          <w:b/>
        </w:rPr>
        <w:t xml:space="preserve"> </w:t>
      </w:r>
      <w:r w:rsidR="006939A0" w:rsidRPr="00B775F0">
        <w:rPr>
          <w:b/>
        </w:rPr>
        <w:t>p</w:t>
      </w:r>
      <w:r w:rsidR="000D76BE" w:rsidRPr="00B775F0">
        <w:rPr>
          <w:b/>
        </w:rPr>
        <w:t>.</w:t>
      </w:r>
      <w:r w:rsidR="00B775F0" w:rsidRPr="00B775F0">
        <w:rPr>
          <w:b/>
        </w:rPr>
        <w:t>m</w:t>
      </w:r>
      <w:r w:rsidR="00B775F0">
        <w:t xml:space="preserve">. </w:t>
      </w:r>
      <w:r w:rsidR="00A84E87">
        <w:t>Free admission</w:t>
      </w:r>
      <w:r w:rsidR="00B775F0">
        <w:t xml:space="preserve"> </w:t>
      </w:r>
      <w:r w:rsidR="00F20A49">
        <w:t>with a complimentary</w:t>
      </w:r>
      <w:bookmarkStart w:id="0" w:name="_GoBack"/>
      <w:bookmarkEnd w:id="0"/>
      <w:r w:rsidR="00A84E87">
        <w:t xml:space="preserve"> </w:t>
      </w:r>
      <w:r w:rsidR="0018647E">
        <w:t xml:space="preserve">tour of the Museum’s first floor at 4 p.m. </w:t>
      </w:r>
      <w:r w:rsidR="0018647E" w:rsidRPr="00B775F0">
        <w:rPr>
          <w:b/>
        </w:rPr>
        <w:t>RSVP by May 4.</w:t>
      </w:r>
      <w:r w:rsidR="0018647E">
        <w:t xml:space="preserve"> </w:t>
      </w:r>
      <w:r w:rsidR="0018647E" w:rsidRPr="00B00322">
        <w:t>General Admission</w:t>
      </w:r>
      <w:r w:rsidR="0018647E">
        <w:t xml:space="preserve"> April 9</w:t>
      </w:r>
      <w:r w:rsidR="008F123F">
        <w:t>-</w:t>
      </w:r>
      <w:r w:rsidR="0018647E">
        <w:t>May 3, 12-4 p.m.</w:t>
      </w:r>
      <w:r w:rsidR="0018647E" w:rsidRPr="00B00322">
        <w:t xml:space="preserve">: $10 for adults, $8 for </w:t>
      </w:r>
      <w:r w:rsidR="00B775F0">
        <w:t>s</w:t>
      </w:r>
      <w:r w:rsidR="0018647E" w:rsidRPr="00B00322">
        <w:t>eniors, $6, 8-18.</w:t>
      </w:r>
      <w:r w:rsidR="0018647E">
        <w:t xml:space="preserve"> </w:t>
      </w:r>
    </w:p>
    <w:p w:rsidR="00D94BC3" w:rsidRPr="004A260E" w:rsidRDefault="00D94BC3" w:rsidP="004A260E">
      <w:pPr>
        <w:shd w:val="clear" w:color="auto" w:fill="FFFFFF"/>
        <w:spacing w:line="360" w:lineRule="auto"/>
        <w:jc w:val="both"/>
        <w:rPr>
          <w:iCs/>
        </w:rPr>
      </w:pPr>
    </w:p>
    <w:p w:rsidR="004A260E" w:rsidRPr="004A260E" w:rsidRDefault="004A260E" w:rsidP="004A260E">
      <w:pPr>
        <w:spacing w:line="360" w:lineRule="auto"/>
        <w:rPr>
          <w:color w:val="000000"/>
        </w:rPr>
      </w:pPr>
      <w:r w:rsidRPr="004A260E">
        <w:rPr>
          <w:color w:val="000000"/>
        </w:rPr>
        <w:t xml:space="preserve">"The mission of The Connecticut Society of Portrait Artists </w:t>
      </w:r>
      <w:r w:rsidR="00FE575B">
        <w:rPr>
          <w:color w:val="000000"/>
        </w:rPr>
        <w:t xml:space="preserve">is </w:t>
      </w:r>
      <w:r w:rsidRPr="004A260E">
        <w:rPr>
          <w:color w:val="000000"/>
        </w:rPr>
        <w:t>to educate the publ</w:t>
      </w:r>
      <w:r>
        <w:rPr>
          <w:color w:val="000000"/>
        </w:rPr>
        <w:t xml:space="preserve">ic about this classic art form,” </w:t>
      </w:r>
      <w:r w:rsidRPr="004A260E">
        <w:rPr>
          <w:color w:val="000000"/>
        </w:rPr>
        <w:t xml:space="preserve">said </w:t>
      </w:r>
      <w:r w:rsidRPr="004A260E">
        <w:rPr>
          <w:b/>
          <w:color w:val="000000"/>
        </w:rPr>
        <w:t>Jeanine Jackson</w:t>
      </w:r>
      <w:r w:rsidRPr="004A260E">
        <w:rPr>
          <w:color w:val="000000"/>
        </w:rPr>
        <w:t xml:space="preserve">, </w:t>
      </w:r>
      <w:r w:rsidRPr="004A260E">
        <w:rPr>
          <w:b/>
          <w:color w:val="000000"/>
        </w:rPr>
        <w:t>CSOPA Founder and President</w:t>
      </w:r>
      <w:r w:rsidRPr="004A260E">
        <w:rPr>
          <w:color w:val="000000"/>
        </w:rPr>
        <w:t xml:space="preserve">. </w:t>
      </w:r>
      <w:r>
        <w:rPr>
          <w:color w:val="000000"/>
        </w:rPr>
        <w:t>“</w:t>
      </w:r>
      <w:r w:rsidRPr="004A260E">
        <w:rPr>
          <w:color w:val="000000"/>
        </w:rPr>
        <w:t>We are excited to partner with The Lockwood Mathews Mansion Museum and Stepping Stones Museum for Children. Together, we bring 21 original portraits of children by 21 professional artists into public view. Many of the participating families never dreamed of such an opportunity. We know the children will be thrilled to see themselves in the magnificent museum on opening day."</w:t>
      </w:r>
    </w:p>
    <w:p w:rsidR="000D42F4" w:rsidRDefault="000D42F4" w:rsidP="004A260E">
      <w:pPr>
        <w:shd w:val="clear" w:color="auto" w:fill="FFFFFF"/>
        <w:spacing w:line="360" w:lineRule="auto"/>
        <w:jc w:val="both"/>
      </w:pPr>
    </w:p>
    <w:p w:rsidR="00831848" w:rsidRPr="008E1DBE" w:rsidRDefault="00D94BC3" w:rsidP="008E1DBE">
      <w:pPr>
        <w:shd w:val="clear" w:color="auto" w:fill="FFFFFF"/>
        <w:spacing w:line="360" w:lineRule="auto"/>
        <w:jc w:val="both"/>
        <w:rPr>
          <w:color w:val="000000"/>
        </w:rPr>
      </w:pPr>
      <w:r w:rsidRPr="004A260E">
        <w:lastRenderedPageBreak/>
        <w:t xml:space="preserve">From Ancient Greece’s depiction of deities to Andy Warhol’s celebrity portraits, not to mention today’s selfie craze, the art of portraiture has been a part of society since its inception. This exhibit will explore this enduring artistic form </w:t>
      </w:r>
      <w:r w:rsidRPr="004A260E">
        <w:rPr>
          <w:color w:val="000000"/>
        </w:rPr>
        <w:t>with</w:t>
      </w:r>
      <w:r w:rsidRPr="004A260E">
        <w:t xml:space="preserve"> portraits of children created exclusively by CSOPA members</w:t>
      </w:r>
      <w:r w:rsidRPr="004A260E">
        <w:rPr>
          <w:i/>
          <w:iCs/>
        </w:rPr>
        <w:t xml:space="preserve"> </w:t>
      </w:r>
      <w:r w:rsidRPr="004A260E">
        <w:rPr>
          <w:iCs/>
        </w:rPr>
        <w:t xml:space="preserve">after </w:t>
      </w:r>
      <w:r w:rsidRPr="004A260E">
        <w:rPr>
          <w:bCs/>
          <w:color w:val="000000"/>
        </w:rPr>
        <w:t xml:space="preserve">a “Matching Event” </w:t>
      </w:r>
      <w:r w:rsidR="004A260E">
        <w:rPr>
          <w:bCs/>
          <w:color w:val="000000"/>
        </w:rPr>
        <w:t>which was held on November 15, 2014</w:t>
      </w:r>
      <w:r w:rsidRPr="004A260E">
        <w:rPr>
          <w:bCs/>
          <w:color w:val="000000"/>
        </w:rPr>
        <w:t xml:space="preserve"> at Stepping Stones Museum for Children</w:t>
      </w:r>
      <w:r w:rsidRPr="004A260E">
        <w:rPr>
          <w:color w:val="000000"/>
        </w:rPr>
        <w:t>. At this event</w:t>
      </w:r>
      <w:r>
        <w:rPr>
          <w:color w:val="000000"/>
        </w:rPr>
        <w:t xml:space="preserve"> children also explored the art of self-portraiture under the guidance of CSOPA artists and Stepping Stones educators.</w:t>
      </w:r>
      <w:r w:rsidR="008E1DBE">
        <w:rPr>
          <w:color w:val="000000"/>
        </w:rPr>
        <w:t xml:space="preserve"> </w:t>
      </w:r>
      <w:r w:rsidR="00EE39A0" w:rsidRPr="004A260E">
        <w:rPr>
          <w:bCs/>
          <w:color w:val="000000"/>
        </w:rPr>
        <w:t>Stepping Stones Museum for Children</w:t>
      </w:r>
      <w:r w:rsidR="00E675AE">
        <w:rPr>
          <w:bCs/>
          <w:color w:val="000000"/>
        </w:rPr>
        <w:t>’s</w:t>
      </w:r>
      <w:r w:rsidR="00EE39A0">
        <w:rPr>
          <w:rFonts w:ascii="ScalaSans" w:hAnsi="ScalaSans"/>
        </w:rPr>
        <w:t xml:space="preserve"> </w:t>
      </w:r>
      <w:r w:rsidR="00831848">
        <w:rPr>
          <w:rFonts w:ascii="ScalaSans" w:hAnsi="ScalaSans"/>
        </w:rPr>
        <w:t xml:space="preserve">Executive Director </w:t>
      </w:r>
      <w:r w:rsidR="00E675AE">
        <w:rPr>
          <w:rFonts w:ascii="ScalaSans" w:hAnsi="ScalaSans"/>
          <w:b/>
        </w:rPr>
        <w:t>Rhonda Kie</w:t>
      </w:r>
      <w:r w:rsidR="00831848" w:rsidRPr="00E675AE">
        <w:rPr>
          <w:rFonts w:ascii="ScalaSans" w:hAnsi="ScalaSans"/>
          <w:b/>
        </w:rPr>
        <w:t>st</w:t>
      </w:r>
      <w:r w:rsidR="00831848">
        <w:rPr>
          <w:rFonts w:ascii="ScalaSans" w:hAnsi="ScalaSans"/>
        </w:rPr>
        <w:t xml:space="preserve"> said,</w:t>
      </w:r>
      <w:r w:rsidR="00EE39A0">
        <w:rPr>
          <w:rFonts w:ascii="ScalaSans" w:hAnsi="ScalaSans"/>
        </w:rPr>
        <w:t xml:space="preserve"> </w:t>
      </w:r>
      <w:r w:rsidR="00831848">
        <w:rPr>
          <w:rFonts w:ascii="ScalaSans" w:hAnsi="ScalaSans"/>
        </w:rPr>
        <w:t xml:space="preserve">“Stepping Stones is honored to be a part of this collaborative project with the Lockwood-Mathews Mansion </w:t>
      </w:r>
      <w:r w:rsidR="00E675AE">
        <w:rPr>
          <w:rFonts w:ascii="ScalaSans" w:hAnsi="ScalaSans"/>
        </w:rPr>
        <w:t xml:space="preserve">Museum </w:t>
      </w:r>
      <w:r w:rsidR="00831848">
        <w:rPr>
          <w:rFonts w:ascii="ScalaSans" w:hAnsi="ScalaSans"/>
        </w:rPr>
        <w:t>and the Connecticut Society of Portrait Artists and we look forward to the exhibit opening on May 9 with great enthusiasm.”</w:t>
      </w:r>
    </w:p>
    <w:p w:rsidR="006939A0" w:rsidRDefault="006939A0" w:rsidP="00831848">
      <w:pPr>
        <w:shd w:val="clear" w:color="auto" w:fill="FFFFFF"/>
        <w:spacing w:line="360" w:lineRule="auto"/>
        <w:jc w:val="both"/>
        <w:rPr>
          <w:color w:val="000000"/>
        </w:rPr>
      </w:pPr>
    </w:p>
    <w:p w:rsidR="006939A0" w:rsidRPr="00F65950" w:rsidRDefault="006939A0" w:rsidP="00F65950">
      <w:pPr>
        <w:spacing w:line="360" w:lineRule="auto"/>
      </w:pPr>
      <w:r w:rsidRPr="002D2809">
        <w:t xml:space="preserve">The exhibit, </w:t>
      </w:r>
      <w:r w:rsidR="000F3AD9">
        <w:rPr>
          <w:i/>
          <w:iCs/>
        </w:rPr>
        <w:t>Childhood Portraits: Our Children</w:t>
      </w:r>
      <w:r w:rsidR="00E4330E">
        <w:rPr>
          <w:i/>
          <w:iCs/>
        </w:rPr>
        <w:t>,</w:t>
      </w:r>
      <w:r w:rsidR="000F3AD9">
        <w:rPr>
          <w:i/>
          <w:iCs/>
        </w:rPr>
        <w:t xml:space="preserve"> Our Future</w:t>
      </w:r>
      <w:r w:rsidR="000F3AD9" w:rsidRPr="002D2809">
        <w:rPr>
          <w:color w:val="000000"/>
        </w:rPr>
        <w:t xml:space="preserve"> </w:t>
      </w:r>
      <w:r w:rsidRPr="002D2809">
        <w:rPr>
          <w:color w:val="000000"/>
        </w:rPr>
        <w:t xml:space="preserve">is sponsored in part by </w:t>
      </w:r>
      <w:r w:rsidR="0018647E">
        <w:rPr>
          <w:color w:val="000000"/>
        </w:rPr>
        <w:t xml:space="preserve">            </w:t>
      </w:r>
      <w:r>
        <w:rPr>
          <w:i/>
          <w:color w:val="000000"/>
        </w:rPr>
        <w:t xml:space="preserve"> </w:t>
      </w:r>
      <w:r>
        <w:t>The Museum’s 2015</w:t>
      </w:r>
      <w:r w:rsidRPr="00AB2E0D">
        <w:t xml:space="preserve"> cultural and educational programs are made possible in part by generous funding from LMMM’s Founding Patrons: The </w:t>
      </w:r>
      <w:r w:rsidRPr="00AB2E0D">
        <w:rPr>
          <w:b/>
        </w:rPr>
        <w:t xml:space="preserve">Estate of </w:t>
      </w:r>
      <w:r>
        <w:rPr>
          <w:b/>
        </w:rPr>
        <w:t xml:space="preserve">Mrs. </w:t>
      </w:r>
      <w:r w:rsidRPr="00AB2E0D">
        <w:rPr>
          <w:b/>
        </w:rPr>
        <w:t>Cynthia Clark Brown</w:t>
      </w:r>
      <w:r w:rsidRPr="00AB2E0D">
        <w:t>,</w:t>
      </w:r>
      <w:r>
        <w:t xml:space="preserve"> and</w:t>
      </w:r>
      <w:r w:rsidRPr="00AB2E0D">
        <w:t xml:space="preserve"> the Museum’s Distinguished Benefactors: </w:t>
      </w:r>
      <w:r w:rsidRPr="00AB2E0D">
        <w:rPr>
          <w:b/>
          <w:bCs/>
        </w:rPr>
        <w:t>Klaff’s</w:t>
      </w:r>
      <w:r w:rsidR="00C07CD6">
        <w:rPr>
          <w:b/>
          <w:bCs/>
        </w:rPr>
        <w:t>, Xerox Foundation,</w:t>
      </w:r>
      <w:r w:rsidRPr="00AB2E0D">
        <w:t xml:space="preserve"> and </w:t>
      </w:r>
      <w:r w:rsidRPr="00AB2E0D">
        <w:rPr>
          <w:b/>
          <w:bCs/>
        </w:rPr>
        <w:t>The Maurice Goodman Foundation</w:t>
      </w:r>
      <w:r>
        <w:t>.</w:t>
      </w:r>
    </w:p>
    <w:p w:rsidR="006939A0" w:rsidRDefault="006939A0" w:rsidP="006939A0">
      <w:pPr>
        <w:pStyle w:val="NoSpacing"/>
        <w:spacing w:line="360" w:lineRule="auto"/>
        <w:rPr>
          <w:rFonts w:ascii="Times New Roman" w:hAnsi="Times New Roman"/>
          <w:sz w:val="24"/>
          <w:szCs w:val="24"/>
        </w:rPr>
      </w:pPr>
    </w:p>
    <w:p w:rsidR="006939A0" w:rsidRPr="00AB2E0D" w:rsidRDefault="006939A0" w:rsidP="006939A0">
      <w:pPr>
        <w:pStyle w:val="NoSpacing"/>
        <w:spacing w:line="360" w:lineRule="auto"/>
        <w:rPr>
          <w:rFonts w:ascii="Times New Roman" w:hAnsi="Times New Roman"/>
          <w:sz w:val="24"/>
          <w:szCs w:val="24"/>
        </w:rPr>
      </w:pPr>
      <w:r w:rsidRPr="00AB2E0D">
        <w:rPr>
          <w:rFonts w:ascii="Times New Roman" w:hAnsi="Times New Roman"/>
          <w:sz w:val="24"/>
          <w:szCs w:val="24"/>
        </w:rPr>
        <w:t xml:space="preserve">The Lockwood-Mathews Mansion Museum is a National Historic Landmark.  For more information on schedules and programs please visit: </w:t>
      </w:r>
      <w:hyperlink r:id="rId6" w:history="1">
        <w:r w:rsidRPr="00AB2E0D">
          <w:rPr>
            <w:rStyle w:val="Hyperlink"/>
            <w:rFonts w:ascii="Times New Roman" w:hAnsi="Times New Roman"/>
            <w:sz w:val="24"/>
            <w:szCs w:val="24"/>
          </w:rPr>
          <w:t>www.lockwoodmathewsmansion.com</w:t>
        </w:r>
      </w:hyperlink>
      <w:r w:rsidRPr="00AB2E0D">
        <w:rPr>
          <w:rFonts w:ascii="Times New Roman" w:hAnsi="Times New Roman"/>
          <w:sz w:val="24"/>
          <w:szCs w:val="24"/>
        </w:rPr>
        <w:t xml:space="preserve">, e-mail </w:t>
      </w:r>
      <w:hyperlink r:id="rId7" w:history="1">
        <w:r w:rsidRPr="00AB2E0D">
          <w:rPr>
            <w:rStyle w:val="Hyperlink"/>
            <w:rFonts w:ascii="Times New Roman" w:hAnsi="Times New Roman"/>
            <w:sz w:val="24"/>
            <w:szCs w:val="24"/>
          </w:rPr>
          <w:t>info@lockwoodmathewsmansion.com</w:t>
        </w:r>
      </w:hyperlink>
      <w:r w:rsidRPr="00AB2E0D">
        <w:rPr>
          <w:rFonts w:ascii="Times New Roman" w:hAnsi="Times New Roman"/>
          <w:sz w:val="24"/>
          <w:szCs w:val="24"/>
        </w:rPr>
        <w:t>, or call 203-838-9799.</w:t>
      </w:r>
    </w:p>
    <w:p w:rsidR="006939A0" w:rsidRPr="00AB2E0D" w:rsidRDefault="006939A0" w:rsidP="006939A0">
      <w:pPr>
        <w:pStyle w:val="Body"/>
        <w:spacing w:after="0" w:line="360" w:lineRule="auto"/>
      </w:pPr>
    </w:p>
    <w:p w:rsidR="006939A0" w:rsidRDefault="006939A0" w:rsidP="00D94BC3">
      <w:pPr>
        <w:shd w:val="clear" w:color="auto" w:fill="FFFFFF"/>
        <w:spacing w:line="360" w:lineRule="auto"/>
        <w:jc w:val="both"/>
        <w:rPr>
          <w:i/>
          <w:iCs/>
        </w:rPr>
      </w:pPr>
    </w:p>
    <w:p w:rsidR="006A1602" w:rsidRDefault="006A1602"/>
    <w:sectPr w:rsidR="006A1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Scala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C3"/>
    <w:rsid w:val="000D42F4"/>
    <w:rsid w:val="000D76BE"/>
    <w:rsid w:val="000F3AD9"/>
    <w:rsid w:val="0018647E"/>
    <w:rsid w:val="00361072"/>
    <w:rsid w:val="004A260E"/>
    <w:rsid w:val="005A63B3"/>
    <w:rsid w:val="006939A0"/>
    <w:rsid w:val="006A1602"/>
    <w:rsid w:val="00831848"/>
    <w:rsid w:val="008E1DBE"/>
    <w:rsid w:val="008F123F"/>
    <w:rsid w:val="0090588C"/>
    <w:rsid w:val="00A84E87"/>
    <w:rsid w:val="00AD27E6"/>
    <w:rsid w:val="00B0497E"/>
    <w:rsid w:val="00B775F0"/>
    <w:rsid w:val="00C07CD6"/>
    <w:rsid w:val="00D94BC3"/>
    <w:rsid w:val="00DF4ACD"/>
    <w:rsid w:val="00E004A1"/>
    <w:rsid w:val="00E4330E"/>
    <w:rsid w:val="00E675AE"/>
    <w:rsid w:val="00EE39A0"/>
    <w:rsid w:val="00F20A49"/>
    <w:rsid w:val="00F65950"/>
    <w:rsid w:val="00FA008E"/>
    <w:rsid w:val="00FE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6939A0"/>
    <w:pPr>
      <w:suppressAutoHyphens/>
      <w:spacing w:after="180" w:line="480" w:lineRule="auto"/>
    </w:pPr>
    <w:rPr>
      <w:rFonts w:ascii="Times New Roman" w:eastAsia="?????? Pro W3" w:hAnsi="Times New Roman" w:cs="Times New Roman"/>
      <w:color w:val="000000"/>
      <w:sz w:val="24"/>
      <w:szCs w:val="24"/>
      <w:lang w:eastAsia="ja-JP"/>
    </w:rPr>
  </w:style>
  <w:style w:type="paragraph" w:styleId="BalloonText">
    <w:name w:val="Balloon Text"/>
    <w:basedOn w:val="Normal"/>
    <w:link w:val="BalloonTextChar"/>
    <w:uiPriority w:val="99"/>
    <w:semiHidden/>
    <w:unhideWhenUsed/>
    <w:rsid w:val="006939A0"/>
    <w:rPr>
      <w:rFonts w:ascii="Tahoma" w:hAnsi="Tahoma" w:cs="Tahoma"/>
      <w:sz w:val="16"/>
      <w:szCs w:val="16"/>
    </w:rPr>
  </w:style>
  <w:style w:type="character" w:customStyle="1" w:styleId="BalloonTextChar">
    <w:name w:val="Balloon Text Char"/>
    <w:basedOn w:val="DefaultParagraphFont"/>
    <w:link w:val="BalloonText"/>
    <w:uiPriority w:val="99"/>
    <w:semiHidden/>
    <w:rsid w:val="006939A0"/>
    <w:rPr>
      <w:rFonts w:ascii="Tahoma" w:eastAsia="Times New Roman" w:hAnsi="Tahoma" w:cs="Tahoma"/>
      <w:sz w:val="16"/>
      <w:szCs w:val="16"/>
    </w:rPr>
  </w:style>
  <w:style w:type="paragraph" w:styleId="NoSpacing">
    <w:name w:val="No Spacing"/>
    <w:qFormat/>
    <w:rsid w:val="006939A0"/>
    <w:pPr>
      <w:spacing w:after="0" w:line="240" w:lineRule="auto"/>
    </w:pPr>
    <w:rPr>
      <w:rFonts w:ascii="Calibri" w:eastAsia="MS ??" w:hAnsi="Calibri" w:cs="Times New Roman"/>
    </w:rPr>
  </w:style>
  <w:style w:type="character" w:styleId="Hyperlink">
    <w:name w:val="Hyperlink"/>
    <w:rsid w:val="006939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6939A0"/>
    <w:pPr>
      <w:suppressAutoHyphens/>
      <w:spacing w:after="180" w:line="480" w:lineRule="auto"/>
    </w:pPr>
    <w:rPr>
      <w:rFonts w:ascii="Times New Roman" w:eastAsia="?????? Pro W3" w:hAnsi="Times New Roman" w:cs="Times New Roman"/>
      <w:color w:val="000000"/>
      <w:sz w:val="24"/>
      <w:szCs w:val="24"/>
      <w:lang w:eastAsia="ja-JP"/>
    </w:rPr>
  </w:style>
  <w:style w:type="paragraph" w:styleId="BalloonText">
    <w:name w:val="Balloon Text"/>
    <w:basedOn w:val="Normal"/>
    <w:link w:val="BalloonTextChar"/>
    <w:uiPriority w:val="99"/>
    <w:semiHidden/>
    <w:unhideWhenUsed/>
    <w:rsid w:val="006939A0"/>
    <w:rPr>
      <w:rFonts w:ascii="Tahoma" w:hAnsi="Tahoma" w:cs="Tahoma"/>
      <w:sz w:val="16"/>
      <w:szCs w:val="16"/>
    </w:rPr>
  </w:style>
  <w:style w:type="character" w:customStyle="1" w:styleId="BalloonTextChar">
    <w:name w:val="Balloon Text Char"/>
    <w:basedOn w:val="DefaultParagraphFont"/>
    <w:link w:val="BalloonText"/>
    <w:uiPriority w:val="99"/>
    <w:semiHidden/>
    <w:rsid w:val="006939A0"/>
    <w:rPr>
      <w:rFonts w:ascii="Tahoma" w:eastAsia="Times New Roman" w:hAnsi="Tahoma" w:cs="Tahoma"/>
      <w:sz w:val="16"/>
      <w:szCs w:val="16"/>
    </w:rPr>
  </w:style>
  <w:style w:type="paragraph" w:styleId="NoSpacing">
    <w:name w:val="No Spacing"/>
    <w:qFormat/>
    <w:rsid w:val="006939A0"/>
    <w:pPr>
      <w:spacing w:after="0" w:line="240" w:lineRule="auto"/>
    </w:pPr>
    <w:rPr>
      <w:rFonts w:ascii="Calibri" w:eastAsia="MS ??" w:hAnsi="Calibri" w:cs="Times New Roman"/>
    </w:rPr>
  </w:style>
  <w:style w:type="character" w:styleId="Hyperlink">
    <w:name w:val="Hyperlink"/>
    <w:rsid w:val="00693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1300">
      <w:bodyDiv w:val="1"/>
      <w:marLeft w:val="0"/>
      <w:marRight w:val="0"/>
      <w:marTop w:val="0"/>
      <w:marBottom w:val="0"/>
      <w:divBdr>
        <w:top w:val="none" w:sz="0" w:space="0" w:color="auto"/>
        <w:left w:val="none" w:sz="0" w:space="0" w:color="auto"/>
        <w:bottom w:val="none" w:sz="0" w:space="0" w:color="auto"/>
        <w:right w:val="none" w:sz="0" w:space="0" w:color="auto"/>
      </w:divBdr>
    </w:div>
    <w:div w:id="224224352">
      <w:bodyDiv w:val="1"/>
      <w:marLeft w:val="0"/>
      <w:marRight w:val="0"/>
      <w:marTop w:val="0"/>
      <w:marBottom w:val="0"/>
      <w:divBdr>
        <w:top w:val="none" w:sz="0" w:space="0" w:color="auto"/>
        <w:left w:val="none" w:sz="0" w:space="0" w:color="auto"/>
        <w:bottom w:val="none" w:sz="0" w:space="0" w:color="auto"/>
        <w:right w:val="none" w:sz="0" w:space="0" w:color="auto"/>
      </w:divBdr>
    </w:div>
    <w:div w:id="1398162632">
      <w:bodyDiv w:val="1"/>
      <w:marLeft w:val="0"/>
      <w:marRight w:val="0"/>
      <w:marTop w:val="0"/>
      <w:marBottom w:val="0"/>
      <w:divBdr>
        <w:top w:val="none" w:sz="0" w:space="0" w:color="auto"/>
        <w:left w:val="none" w:sz="0" w:space="0" w:color="auto"/>
        <w:bottom w:val="none" w:sz="0" w:space="0" w:color="auto"/>
        <w:right w:val="none" w:sz="0" w:space="0" w:color="auto"/>
      </w:divBdr>
    </w:div>
    <w:div w:id="19491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ockwoodmathewsmansi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ckwoodmathewsmansion.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Gilgore</dc:creator>
  <cp:lastModifiedBy>Susan Gilgore</cp:lastModifiedBy>
  <cp:revision>24</cp:revision>
  <cp:lastPrinted>2015-03-27T18:58:00Z</cp:lastPrinted>
  <dcterms:created xsi:type="dcterms:W3CDTF">2015-03-04T20:39:00Z</dcterms:created>
  <dcterms:modified xsi:type="dcterms:W3CDTF">2015-03-27T19:10:00Z</dcterms:modified>
</cp:coreProperties>
</file>